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2" w:rsidRPr="00F37582" w:rsidRDefault="00F37582" w:rsidP="00F37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37582">
        <w:rPr>
          <w:rFonts w:ascii="Times New Roman" w:hAnsi="Times New Roman" w:cs="Times New Roman"/>
          <w:b/>
          <w:sz w:val="24"/>
          <w:szCs w:val="24"/>
        </w:rPr>
        <w:t>Развитие мелкой моторики у детей младшего дошкольного возраста с исполь</w:t>
      </w:r>
      <w:r>
        <w:rPr>
          <w:rFonts w:ascii="Times New Roman" w:hAnsi="Times New Roman" w:cs="Times New Roman"/>
          <w:b/>
          <w:sz w:val="24"/>
          <w:szCs w:val="24"/>
        </w:rPr>
        <w:t>зованием нетрадиционных методик».</w:t>
      </w:r>
    </w:p>
    <w:p w:rsidR="00F37582" w:rsidRPr="00F37582" w:rsidRDefault="00F37582" w:rsidP="00F37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582">
        <w:rPr>
          <w:rFonts w:ascii="Times New Roman" w:hAnsi="Times New Roman" w:cs="Times New Roman"/>
          <w:sz w:val="24"/>
          <w:szCs w:val="24"/>
        </w:rPr>
        <w:t xml:space="preserve">  Выполнила: Воспитатель младшей группы  </w:t>
      </w:r>
      <w:proofErr w:type="spellStart"/>
      <w:r w:rsidRPr="00F37582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F37582"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582" w:rsidRPr="00F37582" w:rsidRDefault="00F37582" w:rsidP="00F37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58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моей работы</w:t>
      </w:r>
      <w:r w:rsidRPr="00F37582">
        <w:rPr>
          <w:rFonts w:ascii="Times New Roman" w:hAnsi="Times New Roman" w:cs="Times New Roman"/>
          <w:b/>
          <w:sz w:val="24"/>
          <w:szCs w:val="24"/>
        </w:rPr>
        <w:t>:</w:t>
      </w:r>
      <w:r w:rsidRPr="00F37582">
        <w:rPr>
          <w:rFonts w:ascii="Times New Roman" w:hAnsi="Times New Roman" w:cs="Times New Roman"/>
          <w:sz w:val="24"/>
          <w:szCs w:val="24"/>
        </w:rPr>
        <w:t xml:space="preserve"> Развитие мелкой моторики у детей дошкольного возраста во взаимодействии с семьей в играх, упражнениях и разных видах продуктивной деятельности. </w:t>
      </w:r>
    </w:p>
    <w:p w:rsidR="00F37582" w:rsidRPr="00F37582" w:rsidRDefault="00F37582" w:rsidP="00F37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58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которые я поставила перед собой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5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37582">
        <w:rPr>
          <w:rFonts w:ascii="Times New Roman" w:hAnsi="Times New Roman" w:cs="Times New Roman"/>
          <w:sz w:val="24"/>
          <w:szCs w:val="24"/>
        </w:rPr>
        <w:t xml:space="preserve"> Развивать память, внимание, творческое воображение, мышление, речь, глазомер, познавательный интерес. Вызвать у детей желание делятся своими впечатлениями от полученных результатов.  </w:t>
      </w:r>
    </w:p>
    <w:p w:rsidR="002513A1" w:rsidRPr="00F37582" w:rsidRDefault="00F37582" w:rsidP="00F37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582">
        <w:rPr>
          <w:rFonts w:ascii="Times New Roman" w:hAnsi="Times New Roman" w:cs="Times New Roman"/>
          <w:sz w:val="24"/>
          <w:szCs w:val="24"/>
        </w:rPr>
        <w:t xml:space="preserve">   На всех этапах жизни ребенка движения рук играют важнейшую роль. Самый благоприятный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5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37582">
        <w:rPr>
          <w:rFonts w:ascii="Times New Roman" w:hAnsi="Times New Roman" w:cs="Times New Roman"/>
          <w:sz w:val="24"/>
          <w:szCs w:val="24"/>
        </w:rPr>
        <w:t>ериод для развития интеллектуальных и творчес</w:t>
      </w:r>
      <w:r>
        <w:rPr>
          <w:rFonts w:ascii="Times New Roman" w:hAnsi="Times New Roman" w:cs="Times New Roman"/>
          <w:sz w:val="24"/>
          <w:szCs w:val="24"/>
        </w:rPr>
        <w:t xml:space="preserve">ких возможностей человека – от 1,5 </w:t>
      </w:r>
      <w:r w:rsidRPr="00F37582">
        <w:rPr>
          <w:rFonts w:ascii="Times New Roman" w:hAnsi="Times New Roman" w:cs="Times New Roman"/>
          <w:sz w:val="24"/>
          <w:szCs w:val="24"/>
        </w:rPr>
        <w:t xml:space="preserve">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 Все подтверждают факт, что тренировка тонких движений пальцев рук является стимулирующей для общего развития ребенка и для развития речи.</w:t>
      </w:r>
    </w:p>
    <w:sectPr w:rsidR="002513A1" w:rsidRPr="00F37582" w:rsidSect="0025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7582"/>
    <w:rsid w:val="002513A1"/>
    <w:rsid w:val="00A964B9"/>
    <w:rsid w:val="00F3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5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2018-09-19T05:20:00Z</dcterms:created>
  <dcterms:modified xsi:type="dcterms:W3CDTF">2018-09-19T05:31:00Z</dcterms:modified>
</cp:coreProperties>
</file>